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E7D4" w14:textId="77777777" w:rsidR="00F11599" w:rsidRDefault="00F11599" w:rsidP="007D5E9E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546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11599" w14:paraId="7BCBAA80" w14:textId="77777777" w:rsidTr="00F11599">
        <w:trPr>
          <w:trHeight w:val="817"/>
        </w:trPr>
        <w:tc>
          <w:tcPr>
            <w:tcW w:w="5619" w:type="dxa"/>
          </w:tcPr>
          <w:p w14:paraId="7A5075FF" w14:textId="67AE2B92" w:rsidR="00F11599" w:rsidRDefault="00F11599" w:rsidP="00F1159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4F58DBDF" w14:textId="332B844A" w:rsidR="00663368" w:rsidRDefault="00663368" w:rsidP="00F11599">
      <w:pPr>
        <w:pStyle w:val="1"/>
        <w:spacing w:line="240" w:lineRule="exact"/>
        <w:ind w:firstLine="7938"/>
        <w:jc w:val="center"/>
        <w:rPr>
          <w:rFonts w:cs="Times New Roman"/>
          <w:szCs w:val="28"/>
        </w:rPr>
      </w:pPr>
      <w:r w:rsidRPr="00E245F6">
        <w:rPr>
          <w:rStyle w:val="a5"/>
          <w:b w:val="0"/>
          <w:bCs/>
        </w:rPr>
        <w:t>Приложение</w:t>
      </w:r>
      <w:r w:rsidRPr="00E245F6">
        <w:rPr>
          <w:b/>
        </w:rPr>
        <w:t xml:space="preserve"> </w:t>
      </w:r>
      <w:r w:rsidRPr="00E245F6">
        <w:t>1</w:t>
      </w:r>
      <w:r w:rsidR="00C76DF2">
        <w:br/>
      </w:r>
      <w:r w:rsidR="00C76DF2">
        <w:br/>
      </w:r>
      <w:r w:rsidR="00C76DF2">
        <w:br/>
      </w:r>
      <w:r w:rsidR="00C76DF2"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Pr="006C3FCB">
        <w:rPr>
          <w:rFonts w:cs="Times New Roman"/>
          <w:szCs w:val="28"/>
        </w:rPr>
        <w:t>Прогноз</w:t>
      </w:r>
      <w:r>
        <w:rPr>
          <w:rFonts w:cs="Times New Roman"/>
          <w:szCs w:val="28"/>
        </w:rPr>
        <w:br/>
      </w:r>
      <w:r w:rsidRPr="006C3FCB">
        <w:rPr>
          <w:rFonts w:cs="Times New Roman"/>
          <w:szCs w:val="28"/>
        </w:rPr>
        <w:t xml:space="preserve">поступления доходов в республиканский бюджет на </w:t>
      </w:r>
      <w:r w:rsidR="000E7A34">
        <w:rPr>
          <w:rFonts w:cs="Times New Roman"/>
          <w:szCs w:val="28"/>
        </w:rPr>
        <w:t>2026</w:t>
      </w:r>
      <w:r w:rsidRPr="006C3FCB">
        <w:rPr>
          <w:rFonts w:cs="Times New Roman"/>
          <w:szCs w:val="28"/>
        </w:rPr>
        <w:t xml:space="preserve"> год</w:t>
      </w:r>
    </w:p>
    <w:p w14:paraId="1EF7DF18" w14:textId="77777777" w:rsidR="0020600F" w:rsidRPr="00360B64" w:rsidRDefault="00360B64" w:rsidP="00360B64">
      <w:pPr>
        <w:jc w:val="right"/>
        <w:rPr>
          <w:rFonts w:ascii="Times New Roman" w:hAnsi="Times New Roman" w:cs="Times New Roman"/>
          <w:sz w:val="20"/>
          <w:szCs w:val="20"/>
        </w:rPr>
      </w:pPr>
      <w:r w:rsidRPr="00360B64">
        <w:rPr>
          <w:rFonts w:ascii="Times New Roman" w:hAnsi="Times New Roman" w:cs="Times New Roman"/>
          <w:sz w:val="20"/>
          <w:szCs w:val="20"/>
        </w:rPr>
        <w:t>(тыс.</w:t>
      </w:r>
      <w:r w:rsidR="00664BCC">
        <w:rPr>
          <w:rFonts w:ascii="Times New Roman" w:hAnsi="Times New Roman" w:cs="Times New Roman"/>
          <w:sz w:val="20"/>
          <w:szCs w:val="20"/>
        </w:rPr>
        <w:t xml:space="preserve"> </w:t>
      </w:r>
      <w:r w:rsidRPr="00360B64">
        <w:rPr>
          <w:rFonts w:ascii="Times New Roman" w:hAnsi="Times New Roman" w:cs="Times New Roman"/>
          <w:sz w:val="20"/>
          <w:szCs w:val="20"/>
        </w:rPr>
        <w:t>рублей)</w:t>
      </w:r>
    </w:p>
    <w:tbl>
      <w:tblPr>
        <w:tblW w:w="9998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6159"/>
        <w:gridCol w:w="1529"/>
      </w:tblGrid>
      <w:tr w:rsidR="00DF7412" w:rsidRPr="00ED6313" w14:paraId="6B251CA0" w14:textId="77777777" w:rsidTr="00DF7412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A738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Код по классификации доходов бюджетов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11B9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Наименование подгруппы (вида) дохода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9BC9" w14:textId="77777777" w:rsidR="00DF7412" w:rsidRPr="00ED6313" w:rsidRDefault="00DF7412" w:rsidP="0080748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F7412" w:rsidRPr="00ED6313" w14:paraId="489B8BEC" w14:textId="77777777" w:rsidTr="00DF7412">
        <w:trPr>
          <w:trHeight w:val="19"/>
        </w:trPr>
        <w:tc>
          <w:tcPr>
            <w:tcW w:w="8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0AB8" w14:textId="77777777" w:rsidR="00DF7412" w:rsidRPr="00ED6313" w:rsidRDefault="00DF7412" w:rsidP="0080748F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313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F5F5" w14:textId="1A310DBF" w:rsidR="00DF7412" w:rsidRPr="00ED6313" w:rsidRDefault="000D74F4" w:rsidP="0080748F">
            <w:pPr>
              <w:ind w:firstLine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color w:val="26282F"/>
                <w:sz w:val="20"/>
                <w:szCs w:val="20"/>
              </w:rPr>
              <w:t>142 571 125,0</w:t>
            </w:r>
          </w:p>
        </w:tc>
      </w:tr>
      <w:tr w:rsidR="000D74F4" w:rsidRPr="00ED6313" w14:paraId="5A61D1E4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C75C" w14:textId="4DBE0398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1 00 00000 00 0000 000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DA1B" w14:textId="4EE69949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14CE" w14:textId="5622628C" w:rsidR="000D74F4" w:rsidRPr="000D74F4" w:rsidRDefault="000D74F4" w:rsidP="000D74F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30 858 616,3</w:t>
            </w:r>
          </w:p>
        </w:tc>
      </w:tr>
      <w:tr w:rsidR="000D74F4" w:rsidRPr="00ED6313" w14:paraId="326292FB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F45D" w14:textId="1DE39376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1 01 01000 00 0000 110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7A24" w14:textId="1FBCD6D7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6F5A" w14:textId="26B4F27D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2 241 215,0</w:t>
            </w:r>
          </w:p>
        </w:tc>
      </w:tr>
      <w:tr w:rsidR="000D74F4" w:rsidRPr="00ED6313" w14:paraId="77999C7A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855F" w14:textId="2D38D9A2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1 01 02000 01 0000 110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4D5A" w14:textId="57A3825B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63F" w14:textId="68ADCEE9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14 611 497,0</w:t>
            </w:r>
          </w:p>
        </w:tc>
      </w:tr>
      <w:tr w:rsidR="000D74F4" w:rsidRPr="00ED6313" w14:paraId="2DD03455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D9FF" w14:textId="4AAD6436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1 03 00000 00 0000 000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F835" w14:textId="509F5258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EAA9" w14:textId="6DB4E58E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4 998 182,9</w:t>
            </w:r>
          </w:p>
        </w:tc>
      </w:tr>
      <w:tr w:rsidR="000D74F4" w:rsidRPr="00ED6313" w14:paraId="328537C6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59AD" w14:textId="1710FCD7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1 05 00000 01 0000 110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0F8D" w14:textId="52EB9BF1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558E" w14:textId="74205A4D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1 353 668,0</w:t>
            </w:r>
          </w:p>
        </w:tc>
      </w:tr>
      <w:tr w:rsidR="000D74F4" w:rsidRPr="00ED6313" w14:paraId="11A8739E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8544" w14:textId="48EB8ECA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1 06 02000 02 0000 110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4F7A" w14:textId="7CBD2AE2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E9FD" w14:textId="5C761AB5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4 625 780,0</w:t>
            </w:r>
          </w:p>
        </w:tc>
      </w:tr>
      <w:tr w:rsidR="000D74F4" w:rsidRPr="00ED6313" w14:paraId="06110FF5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CAC" w14:textId="1A7404C9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1 06 04000 02 0000 110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85C5" w14:textId="3D21A518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Транспортный налог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B4C0" w14:textId="50BC4835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985 896,0</w:t>
            </w:r>
          </w:p>
        </w:tc>
      </w:tr>
      <w:tr w:rsidR="000D74F4" w:rsidRPr="00ED6313" w14:paraId="18B4CDDD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D430" w14:textId="282C49D2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1 07 00000 01 0000 110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1964" w14:textId="3CEE991E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F701" w14:textId="26309B99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18 881,0</w:t>
            </w:r>
          </w:p>
        </w:tc>
      </w:tr>
      <w:tr w:rsidR="000D74F4" w:rsidRPr="00ED6313" w14:paraId="562A4AC5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4B5C" w14:textId="453738D8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1 08 00000 01 0000 110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EB7B" w14:textId="162FB0DF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8640" w14:textId="4810F0E7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93 786,0</w:t>
            </w:r>
          </w:p>
        </w:tc>
      </w:tr>
      <w:tr w:rsidR="000D74F4" w:rsidRPr="00ED6313" w14:paraId="207D0A02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5BC8" w14:textId="77777777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D6EE" w14:textId="2F54BAB7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Иные 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490C" w14:textId="700D926C" w:rsidR="000D74F4" w:rsidRPr="000D74F4" w:rsidRDefault="000D74F4" w:rsidP="000D74F4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1 929 710,40</w:t>
            </w:r>
          </w:p>
        </w:tc>
      </w:tr>
      <w:tr w:rsidR="000D74F4" w:rsidRPr="00ED6313" w14:paraId="71AB5605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AE7D" w14:textId="37E106E6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2 00 00000 00 0000 000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ECDB" w14:textId="7CE3F20F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5DF6" w14:textId="1748790A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111 712 508,7</w:t>
            </w:r>
          </w:p>
        </w:tc>
      </w:tr>
      <w:tr w:rsidR="000D74F4" w:rsidRPr="00ED6313" w14:paraId="619A121D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EBBC" w14:textId="1C5D9C75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2 02 00000 00 0000 000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771E" w14:textId="38C92C47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A259" w14:textId="5CFEC0CB" w:rsidR="000D74F4" w:rsidRPr="000D74F4" w:rsidRDefault="000D74F4" w:rsidP="000D74F4">
            <w:pPr>
              <w:ind w:firstLine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111 712 508,7</w:t>
            </w:r>
          </w:p>
        </w:tc>
      </w:tr>
      <w:tr w:rsidR="000D74F4" w:rsidRPr="00ED6313" w14:paraId="0693CDF1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BE05" w14:textId="3DD57D8D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2 02 10000 00 0000 150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BDB4" w14:textId="705A96EB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6DD8" w14:textId="25278028" w:rsidR="000D74F4" w:rsidRPr="000D74F4" w:rsidRDefault="000D74F4" w:rsidP="000D74F4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70 417 337,1</w:t>
            </w:r>
          </w:p>
        </w:tc>
      </w:tr>
      <w:tr w:rsidR="000D74F4" w:rsidRPr="00ED6313" w14:paraId="07531DAB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3B30" w14:textId="0CFDE5F2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2 02 20000 00 0000 150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99D2" w14:textId="40AE995D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F106" w14:textId="437F0048" w:rsidR="000D74F4" w:rsidRPr="000D74F4" w:rsidRDefault="000D74F4" w:rsidP="000D74F4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28 344 421,0</w:t>
            </w:r>
          </w:p>
        </w:tc>
      </w:tr>
      <w:tr w:rsidR="000D74F4" w:rsidRPr="00ED6313" w14:paraId="5D5F8193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DC3A" w14:textId="36CEFE04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2 02 30000 00 0000 150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4BE6" w14:textId="4999C99C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A48D" w14:textId="2065A925" w:rsidR="000D74F4" w:rsidRPr="000D74F4" w:rsidRDefault="000D74F4" w:rsidP="000D74F4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10 780 881,0</w:t>
            </w:r>
          </w:p>
        </w:tc>
      </w:tr>
      <w:tr w:rsidR="000D74F4" w:rsidRPr="00ED6313" w14:paraId="0ED01C58" w14:textId="77777777" w:rsidTr="00265924">
        <w:trPr>
          <w:trHeight w:val="19"/>
        </w:trPr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1C4" w14:textId="3E78138E" w:rsidR="000D74F4" w:rsidRPr="000D74F4" w:rsidRDefault="000D74F4" w:rsidP="000D74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2 02 40000 00 0000 150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C1E" w14:textId="66F08CAE" w:rsidR="000D74F4" w:rsidRPr="000D74F4" w:rsidRDefault="000D74F4" w:rsidP="000D74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26B" w14:textId="226ED1C9" w:rsidR="000D74F4" w:rsidRPr="000D74F4" w:rsidRDefault="000D74F4" w:rsidP="000D74F4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F4">
              <w:rPr>
                <w:rFonts w:ascii="Times New Roman CYR" w:hAnsi="Times New Roman CYR" w:cs="Times New Roman CYR"/>
                <w:sz w:val="20"/>
                <w:szCs w:val="20"/>
              </w:rPr>
              <w:t>2 169 869,6</w:t>
            </w:r>
          </w:p>
        </w:tc>
      </w:tr>
    </w:tbl>
    <w:p w14:paraId="036799E7" w14:textId="77777777" w:rsidR="00ED6313" w:rsidRDefault="00ED6313" w:rsidP="00315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512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9D2E0F" w14:paraId="0E3F380F" w14:textId="77777777" w:rsidTr="009D2E0F">
        <w:trPr>
          <w:trHeight w:val="817"/>
        </w:trPr>
        <w:tc>
          <w:tcPr>
            <w:tcW w:w="5619" w:type="dxa"/>
          </w:tcPr>
          <w:p w14:paraId="26D32BAC" w14:textId="062D2050" w:rsidR="009D2E0F" w:rsidRDefault="009D2E0F" w:rsidP="009D2E0F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DC30E1" w14:textId="77777777" w:rsidR="0020600F" w:rsidRPr="00E43041" w:rsidRDefault="0020600F" w:rsidP="007F45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AC23" w14:textId="77777777" w:rsidR="008E5EA3" w:rsidRDefault="008E5EA3" w:rsidP="00E32EF0">
      <w:r>
        <w:separator/>
      </w:r>
    </w:p>
  </w:endnote>
  <w:endnote w:type="continuationSeparator" w:id="0">
    <w:p w14:paraId="328A7ADC" w14:textId="77777777" w:rsidR="008E5EA3" w:rsidRDefault="008E5EA3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BE74" w14:textId="77777777" w:rsidR="008E5EA3" w:rsidRDefault="008E5EA3" w:rsidP="00E32EF0">
      <w:r>
        <w:separator/>
      </w:r>
    </w:p>
  </w:footnote>
  <w:footnote w:type="continuationSeparator" w:id="0">
    <w:p w14:paraId="10182E1D" w14:textId="77777777" w:rsidR="008E5EA3" w:rsidRDefault="008E5EA3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5EA3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1B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1550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2025-11-01T08:22:00Z</dcterms:created>
  <dcterms:modified xsi:type="dcterms:W3CDTF">2025-11-01T08:22:00Z</dcterms:modified>
</cp:coreProperties>
</file>